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39E2" w14:textId="77777777" w:rsidR="004C7EF1" w:rsidRPr="00490E64" w:rsidRDefault="004C7EF1" w:rsidP="004C7EF1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3172407"/>
      <w:bookmarkStart w:id="1" w:name="_Toc53575125"/>
      <w:r w:rsidRPr="00490E64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B82B3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490E64">
        <w:rPr>
          <w:rFonts w:ascii="Times New Roman" w:hAnsi="Times New Roman" w:cs="Times New Roman"/>
          <w:sz w:val="28"/>
          <w:szCs w:val="28"/>
        </w:rPr>
        <w:t>социального обслуживания по итогам независимой оценки качества</w:t>
      </w:r>
      <w:bookmarkEnd w:id="0"/>
      <w:bookmarkEnd w:id="1"/>
      <w:r w:rsidR="00B82B3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156"/>
        <w:gridCol w:w="1503"/>
        <w:gridCol w:w="1503"/>
        <w:gridCol w:w="1503"/>
        <w:gridCol w:w="1503"/>
        <w:gridCol w:w="1503"/>
        <w:gridCol w:w="1503"/>
      </w:tblGrid>
      <w:tr w:rsidR="004C7EF1" w:rsidRPr="00193239" w14:paraId="0C83C3A0" w14:textId="77777777" w:rsidTr="00C83DAD">
        <w:trPr>
          <w:cantSplit/>
          <w:trHeight w:val="2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2556B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40393D4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84B216E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l-GR" w:eastAsia="en-US"/>
              </w:rPr>
              <w:t>Общий балл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54E44A3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1: открытость и доступность информации об организации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6AC0C97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2: комфортность условий предоставления услуг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6BBB80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3: доступность услуг для инвалидов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D04CB47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4: доброжелательность, вежливость работников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BF76252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Критерий 5: удовлетворённость условиями оказания услуг</w:t>
            </w:r>
          </w:p>
        </w:tc>
      </w:tr>
      <w:tr w:rsidR="004C7EF1" w:rsidRPr="00193239" w14:paraId="4398133A" w14:textId="77777777" w:rsidTr="00C83DAD">
        <w:trPr>
          <w:cantSplit/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0C99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  <w:t>19.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5253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Государственное бюджетное учреждение Самарской области "Шенталинский пансионат для ветеранов труда (дом-интернат для престарелых и инвалидов)" (ГБУ СО "Шенталинский пансионат")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62707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96,74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3E818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97,69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BD588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color w:val="000000"/>
                <w:szCs w:val="24"/>
                <w:lang w:val="el-GR" w:eastAsia="en-US"/>
              </w:rPr>
              <w:t>99,0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A323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87,0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E62AA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BCB6F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100,0</w:t>
            </w:r>
          </w:p>
        </w:tc>
      </w:tr>
      <w:tr w:rsidR="004C7EF1" w:rsidRPr="00193239" w14:paraId="01C6C42C" w14:textId="77777777" w:rsidTr="00C83DAD">
        <w:trPr>
          <w:cantSplit/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30C9E2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l-GR" w:eastAsia="en-US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EBDAC62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US"/>
              </w:rPr>
            </w:pPr>
            <w:r w:rsidRPr="001932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US"/>
              </w:rPr>
              <w:t>В целом по Самарской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D8AF7CE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95,79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7516943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94,48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3FF77F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60699E8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88,63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64B19CC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98,09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A2969A5" w14:textId="77777777" w:rsidR="004C7EF1" w:rsidRPr="00193239" w:rsidRDefault="004C7EF1" w:rsidP="00D02B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l-GR" w:eastAsia="en-US"/>
              </w:rPr>
            </w:pPr>
            <w:r w:rsidRPr="00193239">
              <w:rPr>
                <w:rFonts w:ascii="Times New Roman" w:hAnsi="Times New Roman" w:cs="Times New Roman"/>
                <w:szCs w:val="24"/>
                <w:lang w:val="el-GR" w:eastAsia="en-US"/>
              </w:rPr>
              <w:t>99,77</w:t>
            </w:r>
          </w:p>
        </w:tc>
      </w:tr>
    </w:tbl>
    <w:p w14:paraId="41608EAC" w14:textId="77777777" w:rsidR="004C7EF1" w:rsidRDefault="004C7EF1" w:rsidP="004C7EF1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sectPr w:rsidR="004C7EF1" w:rsidSect="004C7EF1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</w:p>
    <w:p w14:paraId="304E294A" w14:textId="77777777" w:rsidR="00CD668C" w:rsidRDefault="00C83DAD"/>
    <w:sectPr w:rsidR="00C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F1"/>
    <w:rsid w:val="00231BFF"/>
    <w:rsid w:val="004C7EF1"/>
    <w:rsid w:val="006B16E2"/>
    <w:rsid w:val="00A16620"/>
    <w:rsid w:val="00B82B3B"/>
    <w:rsid w:val="00C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A5D"/>
  <w15:chartTrackingRefBased/>
  <w15:docId w15:val="{02D199DE-F705-421F-BE48-7904366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7EF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C7EF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F1"/>
    <w:rPr>
      <w:rFonts w:ascii="Cambria" w:eastAsia="Cambria" w:hAnsi="Cambria" w:cs="Cambria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Родимова Людмила Евгеньевна</dc:creator>
  <cp:keywords/>
  <dc:description/>
  <cp:lastModifiedBy>Директор</cp:lastModifiedBy>
  <cp:revision>4</cp:revision>
  <dcterms:created xsi:type="dcterms:W3CDTF">2020-10-22T05:20:00Z</dcterms:created>
  <dcterms:modified xsi:type="dcterms:W3CDTF">2021-01-09T05:54:00Z</dcterms:modified>
</cp:coreProperties>
</file>